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B6" w:rsidRPr="0093587B" w:rsidRDefault="005652B6" w:rsidP="005652B6">
      <w:pPr>
        <w:spacing w:before="50" w:line="500" w:lineRule="exact"/>
        <w:ind w:firstLineChars="0" w:firstLine="0"/>
        <w:rPr>
          <w:rFonts w:ascii="黑体" w:eastAsia="黑体" w:hint="eastAsia"/>
          <w:color w:val="000000"/>
          <w:sz w:val="28"/>
          <w:szCs w:val="28"/>
        </w:rPr>
      </w:pPr>
      <w:r w:rsidRPr="0093587B">
        <w:rPr>
          <w:rFonts w:ascii="黑体" w:eastAsia="黑体" w:hint="eastAsia"/>
          <w:color w:val="000000"/>
          <w:sz w:val="28"/>
          <w:szCs w:val="28"/>
        </w:rPr>
        <w:t>附件4</w:t>
      </w:r>
    </w:p>
    <w:p w:rsidR="005652B6" w:rsidRDefault="005652B6" w:rsidP="005652B6">
      <w:pPr>
        <w:spacing w:line="720" w:lineRule="exact"/>
        <w:ind w:firstLineChars="0" w:firstLine="0"/>
        <w:jc w:val="center"/>
        <w:rPr>
          <w:rFonts w:ascii="华文中宋" w:eastAsia="华文中宋" w:hAnsi="华文中宋" w:hint="eastAsia"/>
          <w:b/>
          <w:bCs/>
          <w:color w:val="000000"/>
          <w:sz w:val="30"/>
          <w:szCs w:val="30"/>
        </w:rPr>
      </w:pPr>
      <w:r>
        <w:rPr>
          <w:rFonts w:ascii="方正小标宋简体" w:eastAsia="方正小标宋简体" w:hAnsi="华文中宋" w:hint="eastAsia"/>
          <w:sz w:val="40"/>
          <w:szCs w:val="40"/>
        </w:rPr>
        <w:t>北京交通大学文件印制格式标准</w:t>
      </w:r>
    </w:p>
    <w:p w:rsidR="005652B6" w:rsidRDefault="005652B6" w:rsidP="005652B6">
      <w:pPr>
        <w:spacing w:beforeLines="80" w:before="463"/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为确保北京交通大学文件印制格式统一规范，根据《党政机关公文处理工作条例》（中办发〔2012〕14号）和《党政机关公文格式》（中华人民共和国国家标准GB/T 9704-2012），制定本标准。</w:t>
      </w:r>
    </w:p>
    <w:p w:rsidR="005652B6" w:rsidRDefault="005652B6" w:rsidP="005652B6">
      <w:pPr>
        <w:spacing w:beforeLines="50" w:before="289" w:afterLines="50" w:after="289"/>
        <w:ind w:firstLineChars="46" w:firstLine="145"/>
        <w:jc w:val="center"/>
        <w:rPr>
          <w:rFonts w:ascii="黑体" w:eastAsia="黑体" w:hAnsi="宋体" w:hint="eastAsia"/>
          <w:color w:val="000000"/>
          <w:szCs w:val="32"/>
        </w:rPr>
      </w:pPr>
      <w:r>
        <w:rPr>
          <w:rFonts w:ascii="黑体" w:eastAsia="黑体" w:hAnsi="宋体" w:hint="eastAsia"/>
          <w:color w:val="000000"/>
          <w:szCs w:val="32"/>
        </w:rPr>
        <w:t>第一章  总体要求</w:t>
      </w:r>
    </w:p>
    <w:p w:rsidR="005652B6" w:rsidRDefault="005652B6" w:rsidP="005652B6">
      <w:pPr>
        <w:ind w:firstLineChars="198" w:firstLine="628"/>
        <w:rPr>
          <w:rFonts w:ascii="楷体_GB2312" w:eastAsia="楷体_GB2312" w:hAnsi="宋体" w:hint="eastAsia"/>
          <w:b/>
          <w:color w:val="000000"/>
          <w:szCs w:val="32"/>
        </w:rPr>
      </w:pPr>
      <w:r>
        <w:rPr>
          <w:rFonts w:ascii="楷体_GB2312" w:eastAsia="楷体_GB2312" w:hAnsi="宋体" w:hint="eastAsia"/>
          <w:b/>
          <w:color w:val="000000"/>
          <w:szCs w:val="32"/>
        </w:rPr>
        <w:t>1．公文用纸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一般使用纸张定量为60 g/m-80 g/m的胶版印刷纸或复印纸。纸张白度80%-90%，横向耐折度≥15次，不透明度≥85%，pH值为7.5-9.5。</w:t>
      </w:r>
    </w:p>
    <w:p w:rsidR="005652B6" w:rsidRDefault="005652B6" w:rsidP="005652B6">
      <w:pPr>
        <w:ind w:firstLineChars="198" w:firstLine="628"/>
        <w:rPr>
          <w:rFonts w:ascii="楷体_GB2312" w:eastAsia="楷体_GB2312" w:hAnsi="宋体" w:hint="eastAsia"/>
          <w:b/>
          <w:color w:val="000000"/>
          <w:szCs w:val="32"/>
        </w:rPr>
      </w:pPr>
      <w:r>
        <w:rPr>
          <w:rFonts w:ascii="楷体_GB2312" w:eastAsia="楷体_GB2312" w:hAnsi="宋体" w:hint="eastAsia"/>
          <w:b/>
          <w:color w:val="000000"/>
          <w:szCs w:val="32"/>
        </w:rPr>
        <w:t>2．公文用纸幅面尺寸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公文用纸采用GB/T 148中规定的A4型纸，其成品幅面尺寸为：210 mm×297 mm。</w:t>
      </w:r>
    </w:p>
    <w:p w:rsidR="005652B6" w:rsidRDefault="005652B6" w:rsidP="005652B6">
      <w:pPr>
        <w:ind w:firstLine="634"/>
        <w:rPr>
          <w:rFonts w:ascii="楷体_GB2312" w:eastAsia="楷体_GB2312" w:hAnsi="宋体" w:hint="eastAsia"/>
          <w:b/>
          <w:color w:val="000000"/>
          <w:szCs w:val="32"/>
        </w:rPr>
      </w:pPr>
      <w:r>
        <w:rPr>
          <w:rFonts w:ascii="楷体_GB2312" w:eastAsia="楷体_GB2312" w:hAnsi="宋体" w:hint="eastAsia"/>
          <w:b/>
          <w:color w:val="000000"/>
          <w:szCs w:val="32"/>
        </w:rPr>
        <w:t>3．版面要求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3.1 页边与版心尺寸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公文用纸</w:t>
      </w:r>
      <w:r w:rsidRPr="00DC4CFD">
        <w:rPr>
          <w:rFonts w:hAnsi="宋体" w:hint="eastAsia"/>
          <w:szCs w:val="32"/>
        </w:rPr>
        <w:t>天头</w:t>
      </w:r>
      <w:r>
        <w:rPr>
          <w:rFonts w:hAnsi="宋体" w:hint="eastAsia"/>
          <w:color w:val="000000"/>
          <w:szCs w:val="32"/>
        </w:rPr>
        <w:t>（上白边）为37 mm±1 mm，公文用纸订口（左白边）为28mm±1mm，</w:t>
      </w:r>
      <w:r w:rsidRPr="00DC4CFD">
        <w:rPr>
          <w:rFonts w:hAnsi="宋体" w:hint="eastAsia"/>
          <w:szCs w:val="32"/>
        </w:rPr>
        <w:t>版心</w:t>
      </w:r>
      <w:r>
        <w:rPr>
          <w:rFonts w:hAnsi="宋体" w:hint="eastAsia"/>
          <w:color w:val="000000"/>
          <w:szCs w:val="32"/>
        </w:rPr>
        <w:t>尺寸为156 mm×225 mm。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 xml:space="preserve">3.2 </w:t>
      </w:r>
      <w:r w:rsidRPr="00DC4CFD">
        <w:rPr>
          <w:rFonts w:hAnsi="宋体" w:hint="eastAsia"/>
          <w:szCs w:val="32"/>
        </w:rPr>
        <w:t>字体</w:t>
      </w:r>
      <w:r>
        <w:rPr>
          <w:rFonts w:hAnsi="宋体" w:hint="eastAsia"/>
          <w:color w:val="000000"/>
          <w:szCs w:val="32"/>
        </w:rPr>
        <w:t>和</w:t>
      </w:r>
      <w:r w:rsidRPr="00DC4CFD">
        <w:rPr>
          <w:rFonts w:hAnsi="宋体" w:hint="eastAsia"/>
          <w:szCs w:val="32"/>
        </w:rPr>
        <w:t>字号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如无特殊说明，公文格式各要素一般用3号仿宋体字。特定情况可以作适当调整。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lastRenderedPageBreak/>
        <w:t>3.3 行数和字数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一般每面排22行，每行排28个字，并撑满版心。特定情况可以作适当调整。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3.4文字的颜色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如无特殊说明，公文中文字的颜色均为黑色。</w:t>
      </w:r>
    </w:p>
    <w:p w:rsidR="005652B6" w:rsidRDefault="005652B6" w:rsidP="005652B6">
      <w:pPr>
        <w:ind w:firstLine="634"/>
        <w:rPr>
          <w:rFonts w:hAnsi="宋体" w:hint="eastAsia"/>
          <w:b/>
          <w:color w:val="000000"/>
          <w:szCs w:val="32"/>
        </w:rPr>
      </w:pPr>
      <w:r>
        <w:rPr>
          <w:rFonts w:ascii="楷体_GB2312" w:eastAsia="楷体_GB2312" w:hAnsi="宋体" w:hint="eastAsia"/>
          <w:b/>
          <w:color w:val="000000"/>
          <w:szCs w:val="32"/>
        </w:rPr>
        <w:t>4．印制装订要求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4.1 制版要求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版面干净无底灰，字迹清楚无断划，尺寸标准，版心不斜，误差不超过1mm。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4.2 印刷要求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双面印刷；页码套正，两面误差不超过2mm。黑色油墨应当达到色谱所标BL100%，红色油墨应当达到色谱所标Y80%、M80%。印品着墨实、均匀；字面不花、不白、无断划。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4.3 装订要求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公文应当左侧装订，不掉页，两页页码之间误差不超过4 mm，裁切后的成品尺寸允许误差±2mm，四角成90°;无毛茬或缺损。</w:t>
      </w:r>
    </w:p>
    <w:p w:rsidR="005652B6" w:rsidRDefault="005652B6" w:rsidP="005652B6">
      <w:pPr>
        <w:spacing w:beforeLines="50" w:before="289" w:afterLines="50" w:after="289"/>
        <w:ind w:firstLineChars="46" w:firstLine="145"/>
        <w:jc w:val="center"/>
        <w:rPr>
          <w:rFonts w:ascii="黑体" w:eastAsia="黑体" w:hAnsi="宋体" w:hint="eastAsia"/>
          <w:color w:val="000000"/>
          <w:szCs w:val="32"/>
        </w:rPr>
      </w:pPr>
      <w:r>
        <w:rPr>
          <w:rFonts w:ascii="黑体" w:eastAsia="黑体" w:hAnsi="宋体" w:hint="eastAsia"/>
          <w:color w:val="000000"/>
          <w:szCs w:val="32"/>
        </w:rPr>
        <w:t>第二章  版头部分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公文首页红色分隔线以上的部分为版头。</w:t>
      </w:r>
    </w:p>
    <w:p w:rsidR="005652B6" w:rsidRDefault="005652B6" w:rsidP="005652B6">
      <w:pPr>
        <w:ind w:firstLine="634"/>
        <w:rPr>
          <w:rFonts w:ascii="楷体_GB2312" w:eastAsia="楷体_GB2312" w:hAnsi="宋体" w:hint="eastAsia"/>
          <w:b/>
          <w:color w:val="000000"/>
          <w:szCs w:val="32"/>
        </w:rPr>
      </w:pPr>
      <w:r>
        <w:rPr>
          <w:rFonts w:ascii="楷体_GB2312" w:eastAsia="楷体_GB2312" w:hAnsi="宋体" w:hint="eastAsia"/>
          <w:b/>
          <w:color w:val="000000"/>
          <w:szCs w:val="32"/>
        </w:rPr>
        <w:t>5．份号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如需标注份号，一般用6位3号阿拉伯数字，顶格编排在版心左上角第一行。</w:t>
      </w:r>
    </w:p>
    <w:p w:rsidR="005652B6" w:rsidRDefault="005652B6" w:rsidP="005652B6">
      <w:pPr>
        <w:ind w:firstLine="634"/>
        <w:rPr>
          <w:rFonts w:ascii="楷体_GB2312" w:eastAsia="楷体_GB2312" w:hAnsi="宋体" w:hint="eastAsia"/>
          <w:b/>
          <w:color w:val="000000"/>
          <w:szCs w:val="32"/>
        </w:rPr>
      </w:pPr>
      <w:r>
        <w:rPr>
          <w:rFonts w:ascii="楷体_GB2312" w:eastAsia="楷体_GB2312" w:hAnsi="宋体" w:hint="eastAsia"/>
          <w:b/>
          <w:color w:val="000000"/>
          <w:szCs w:val="32"/>
        </w:rPr>
        <w:lastRenderedPageBreak/>
        <w:t>6. 密级和保密期限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如需标注密级和保密期限，一般用3号黑体字，顶格编排在版心左上角第二行；保密期限中的数字用阿拉伯数字标注。</w:t>
      </w:r>
    </w:p>
    <w:p w:rsidR="005652B6" w:rsidRDefault="005652B6" w:rsidP="005652B6">
      <w:pPr>
        <w:ind w:firstLine="634"/>
        <w:rPr>
          <w:rFonts w:ascii="楷体_GB2312" w:eastAsia="楷体_GB2312" w:hAnsi="宋体" w:hint="eastAsia"/>
          <w:b/>
          <w:color w:val="000000"/>
          <w:szCs w:val="32"/>
        </w:rPr>
      </w:pPr>
      <w:r>
        <w:rPr>
          <w:rFonts w:ascii="楷体_GB2312" w:eastAsia="楷体_GB2312" w:hAnsi="宋体" w:hint="eastAsia"/>
          <w:b/>
          <w:color w:val="000000"/>
          <w:szCs w:val="32"/>
        </w:rPr>
        <w:t>7. 紧急程度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如需标注紧急程度，一般用3号黑体字，顶格编排在版心左上角；如需同时标注份号、密级和保密期限、紧急程度，按照份号、密级和保密期限、紧急程度的顺序自上而下分行排列。</w:t>
      </w:r>
    </w:p>
    <w:p w:rsidR="005652B6" w:rsidRDefault="005652B6" w:rsidP="005652B6">
      <w:pPr>
        <w:ind w:firstLine="634"/>
        <w:rPr>
          <w:rFonts w:ascii="楷体_GB2312" w:eastAsia="楷体_GB2312" w:hAnsi="宋体" w:hint="eastAsia"/>
          <w:b/>
          <w:color w:val="000000"/>
          <w:szCs w:val="32"/>
        </w:rPr>
      </w:pPr>
      <w:r>
        <w:rPr>
          <w:rFonts w:ascii="楷体_GB2312" w:eastAsia="楷体_GB2312" w:hAnsi="宋体" w:hint="eastAsia"/>
          <w:b/>
          <w:color w:val="000000"/>
          <w:szCs w:val="32"/>
        </w:rPr>
        <w:t>8．</w:t>
      </w:r>
      <w:r w:rsidRPr="00DC4CFD">
        <w:rPr>
          <w:rFonts w:ascii="楷体_GB2312" w:eastAsia="楷体_GB2312" w:hAnsi="宋体" w:hint="eastAsia"/>
          <w:b/>
          <w:szCs w:val="32"/>
        </w:rPr>
        <w:t>发文单位</w:t>
      </w:r>
      <w:r>
        <w:rPr>
          <w:rFonts w:ascii="楷体_GB2312" w:eastAsia="楷体_GB2312" w:hAnsi="宋体" w:hint="eastAsia"/>
          <w:b/>
          <w:color w:val="000000"/>
          <w:szCs w:val="32"/>
        </w:rPr>
        <w:t>标志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发文单位标志居中排布，上边缘至版心上边缘为35mm，一般使用小标宋体字，颜色为红色，字体大小应不超过上级机关标志字体大小，以醒目、美观、庄重为原则。</w:t>
      </w:r>
    </w:p>
    <w:p w:rsidR="005652B6" w:rsidRDefault="005652B6" w:rsidP="005652B6">
      <w:pPr>
        <w:tabs>
          <w:tab w:val="left" w:pos="7088"/>
        </w:tabs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联合行文时，如需同时标注联署发文单位名称，一般应当将主办机关名称排列在前；如有“文件”二字，应当置于发文单位名称右侧，以联署发文单位名称为准上下居中排布。</w:t>
      </w:r>
    </w:p>
    <w:p w:rsidR="005652B6" w:rsidRDefault="005652B6" w:rsidP="005652B6">
      <w:pPr>
        <w:ind w:firstLine="634"/>
        <w:rPr>
          <w:rFonts w:ascii="楷体_GB2312" w:eastAsia="楷体_GB2312" w:hAnsi="宋体" w:hint="eastAsia"/>
          <w:b/>
          <w:color w:val="000000"/>
          <w:szCs w:val="32"/>
        </w:rPr>
      </w:pPr>
      <w:r>
        <w:rPr>
          <w:rFonts w:ascii="楷体_GB2312" w:eastAsia="楷体_GB2312" w:hAnsi="宋体" w:hint="eastAsia"/>
          <w:b/>
          <w:color w:val="000000"/>
          <w:szCs w:val="32"/>
        </w:rPr>
        <w:t xml:space="preserve">9. </w:t>
      </w:r>
      <w:r w:rsidRPr="00DC4CFD">
        <w:rPr>
          <w:rFonts w:ascii="楷体_GB2312" w:eastAsia="楷体_GB2312" w:hAnsi="宋体" w:hint="eastAsia"/>
          <w:b/>
          <w:szCs w:val="32"/>
        </w:rPr>
        <w:t>发文字号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编排在发文单位标志下空二行位置，居中排布。年份、发文顺序号用阿拉伯数字标注；年份应标全称，用六角括号“〔〕”</w:t>
      </w:r>
      <w:proofErr w:type="gramStart"/>
      <w:r>
        <w:rPr>
          <w:rFonts w:hAnsi="宋体" w:hint="eastAsia"/>
          <w:color w:val="000000"/>
          <w:szCs w:val="32"/>
        </w:rPr>
        <w:t>括</w:t>
      </w:r>
      <w:proofErr w:type="gramEnd"/>
      <w:r>
        <w:rPr>
          <w:rFonts w:hAnsi="宋体" w:hint="eastAsia"/>
          <w:color w:val="000000"/>
          <w:szCs w:val="32"/>
        </w:rPr>
        <w:t>入；发文顺序号不加“第”字，不编虚位（即1不编为01），在阿拉伯数字后加“号”字。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上行文的发文</w:t>
      </w:r>
      <w:proofErr w:type="gramStart"/>
      <w:r>
        <w:rPr>
          <w:rFonts w:hAnsi="宋体" w:hint="eastAsia"/>
          <w:color w:val="000000"/>
          <w:szCs w:val="32"/>
        </w:rPr>
        <w:t>字号居左空</w:t>
      </w:r>
      <w:proofErr w:type="gramEnd"/>
      <w:r>
        <w:rPr>
          <w:rFonts w:hAnsi="宋体" w:hint="eastAsia"/>
          <w:color w:val="000000"/>
          <w:szCs w:val="32"/>
        </w:rPr>
        <w:t>一字编排，与最后一个签发人姓名处在同一行。</w:t>
      </w:r>
    </w:p>
    <w:p w:rsidR="005652B6" w:rsidRDefault="005652B6" w:rsidP="005652B6">
      <w:pPr>
        <w:ind w:firstLine="634"/>
        <w:rPr>
          <w:rFonts w:ascii="楷体_GB2312" w:eastAsia="楷体_GB2312" w:hAnsi="宋体" w:hint="eastAsia"/>
          <w:b/>
          <w:color w:val="000000"/>
          <w:szCs w:val="32"/>
        </w:rPr>
      </w:pPr>
      <w:r>
        <w:rPr>
          <w:rFonts w:ascii="楷体_GB2312" w:eastAsia="楷体_GB2312" w:hAnsi="宋体" w:hint="eastAsia"/>
          <w:b/>
          <w:color w:val="000000"/>
          <w:szCs w:val="32"/>
        </w:rPr>
        <w:t>10．</w:t>
      </w:r>
      <w:r w:rsidRPr="00DC4CFD">
        <w:rPr>
          <w:rFonts w:ascii="楷体_GB2312" w:eastAsia="楷体_GB2312" w:hAnsi="宋体" w:hint="eastAsia"/>
          <w:b/>
          <w:szCs w:val="32"/>
        </w:rPr>
        <w:t>签发人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lastRenderedPageBreak/>
        <w:t>由“签发人”三字加全角冒号和签发人姓名组成，</w:t>
      </w:r>
      <w:proofErr w:type="gramStart"/>
      <w:r>
        <w:rPr>
          <w:rFonts w:hAnsi="宋体" w:hint="eastAsia"/>
          <w:color w:val="000000"/>
          <w:szCs w:val="32"/>
        </w:rPr>
        <w:t>居右空一字</w:t>
      </w:r>
      <w:proofErr w:type="gramEnd"/>
      <w:r>
        <w:rPr>
          <w:rFonts w:hAnsi="宋体" w:hint="eastAsia"/>
          <w:color w:val="000000"/>
          <w:szCs w:val="32"/>
        </w:rPr>
        <w:t>，编排在发文单位标志下空二行位置。“签发人”三字用3号仿宋体字，签发人姓名用3号楷体字。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如有多个签发人，签发人姓名按照发文单位的排列顺序从左到右、自上而下依次均匀编排，一般每行排两个姓名，回行时与上一行第一个签发人姓名对齐。</w:t>
      </w:r>
    </w:p>
    <w:p w:rsidR="005652B6" w:rsidRDefault="005652B6" w:rsidP="005652B6">
      <w:pPr>
        <w:ind w:firstLine="634"/>
        <w:rPr>
          <w:rFonts w:ascii="楷体_GB2312" w:eastAsia="楷体_GB2312" w:hAnsi="宋体" w:hint="eastAsia"/>
          <w:b/>
          <w:color w:val="000000"/>
          <w:szCs w:val="32"/>
        </w:rPr>
      </w:pPr>
      <w:r>
        <w:rPr>
          <w:rFonts w:ascii="楷体_GB2312" w:eastAsia="楷体_GB2312" w:hAnsi="宋体" w:hint="eastAsia"/>
          <w:b/>
          <w:color w:val="000000"/>
          <w:szCs w:val="32"/>
        </w:rPr>
        <w:t>11．版头中的分隔线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发文字号之下4mm处居中印一条与版心等宽的红色分隔线。</w:t>
      </w:r>
    </w:p>
    <w:p w:rsidR="005652B6" w:rsidRPr="00DC4CFD" w:rsidRDefault="005652B6" w:rsidP="005652B6">
      <w:pPr>
        <w:spacing w:beforeLines="50" w:before="289" w:afterLines="50" w:after="289"/>
        <w:ind w:firstLineChars="46" w:firstLine="145"/>
        <w:jc w:val="center"/>
        <w:rPr>
          <w:rFonts w:ascii="黑体" w:eastAsia="黑体" w:hAnsi="宋体" w:hint="eastAsia"/>
          <w:color w:val="000000"/>
          <w:szCs w:val="32"/>
        </w:rPr>
      </w:pPr>
      <w:r w:rsidRPr="00DC4CFD">
        <w:rPr>
          <w:rFonts w:ascii="黑体" w:eastAsia="黑体" w:hAnsi="宋体" w:hint="eastAsia"/>
          <w:color w:val="000000"/>
          <w:szCs w:val="32"/>
        </w:rPr>
        <w:t>第三章  主体部分</w:t>
      </w:r>
    </w:p>
    <w:p w:rsidR="005652B6" w:rsidRDefault="005652B6" w:rsidP="005652B6">
      <w:pPr>
        <w:ind w:leftChars="-1" w:left="-3"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公文首页红色分隔线（不含）以下、公文末页首条分隔线（不含）以上的部分称为主体。</w:t>
      </w:r>
    </w:p>
    <w:p w:rsidR="005652B6" w:rsidRDefault="005652B6" w:rsidP="005652B6">
      <w:pPr>
        <w:ind w:firstLine="634"/>
        <w:rPr>
          <w:rFonts w:ascii="楷体_GB2312" w:eastAsia="楷体_GB2312" w:hAnsi="宋体" w:hint="eastAsia"/>
          <w:b/>
          <w:color w:val="000000"/>
          <w:szCs w:val="32"/>
        </w:rPr>
      </w:pPr>
      <w:r>
        <w:rPr>
          <w:rFonts w:ascii="楷体_GB2312" w:eastAsia="楷体_GB2312" w:hAnsi="宋体" w:hint="eastAsia"/>
          <w:b/>
          <w:color w:val="000000"/>
          <w:szCs w:val="32"/>
        </w:rPr>
        <w:t>12. 标题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一般使用2号小标宋简体字，编排于红色分隔线下空二行位置，</w:t>
      </w:r>
      <w:proofErr w:type="gramStart"/>
      <w:r>
        <w:rPr>
          <w:rFonts w:hAnsi="宋体" w:hint="eastAsia"/>
          <w:color w:val="000000"/>
          <w:szCs w:val="32"/>
        </w:rPr>
        <w:t>分一行</w:t>
      </w:r>
      <w:proofErr w:type="gramEnd"/>
      <w:r>
        <w:rPr>
          <w:rFonts w:hAnsi="宋体" w:hint="eastAsia"/>
          <w:color w:val="000000"/>
          <w:szCs w:val="32"/>
        </w:rPr>
        <w:t>或多行居中排布；回行时，要做到词意完整，排列对称，长短适宜，间距恰当，标题排列应当使用梯形或菱形。字体大小可根据实际略作调整，以美观、得体为宜。</w:t>
      </w:r>
    </w:p>
    <w:p w:rsidR="005652B6" w:rsidRDefault="005652B6" w:rsidP="005652B6">
      <w:pPr>
        <w:ind w:firstLine="634"/>
        <w:rPr>
          <w:rFonts w:ascii="楷体_GB2312" w:eastAsia="楷体_GB2312" w:hAnsi="宋体" w:hint="eastAsia"/>
          <w:b/>
          <w:color w:val="000000"/>
          <w:szCs w:val="32"/>
        </w:rPr>
      </w:pPr>
      <w:r>
        <w:rPr>
          <w:rFonts w:ascii="楷体_GB2312" w:eastAsia="楷体_GB2312" w:hAnsi="宋体" w:hint="eastAsia"/>
          <w:b/>
          <w:color w:val="000000"/>
          <w:szCs w:val="32"/>
        </w:rPr>
        <w:t xml:space="preserve">13. </w:t>
      </w:r>
      <w:r w:rsidRPr="00DC4CFD">
        <w:rPr>
          <w:rFonts w:ascii="楷体_GB2312" w:eastAsia="楷体_GB2312" w:hAnsi="宋体" w:hint="eastAsia"/>
          <w:b/>
          <w:szCs w:val="32"/>
        </w:rPr>
        <w:t>主送机关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编排于标题下空一行位置，居左顶格，回</w:t>
      </w:r>
      <w:proofErr w:type="gramStart"/>
      <w:r>
        <w:rPr>
          <w:rFonts w:hAnsi="宋体" w:hint="eastAsia"/>
          <w:color w:val="000000"/>
          <w:szCs w:val="32"/>
        </w:rPr>
        <w:t>行时仍顶格</w:t>
      </w:r>
      <w:proofErr w:type="gramEnd"/>
      <w:r>
        <w:rPr>
          <w:rFonts w:hAnsi="宋体" w:hint="eastAsia"/>
          <w:color w:val="000000"/>
          <w:szCs w:val="32"/>
        </w:rPr>
        <w:t>，最后一个机关</w:t>
      </w:r>
      <w:proofErr w:type="gramStart"/>
      <w:r>
        <w:rPr>
          <w:rFonts w:hAnsi="宋体" w:hint="eastAsia"/>
          <w:color w:val="000000"/>
          <w:szCs w:val="32"/>
        </w:rPr>
        <w:t>名称后标全角</w:t>
      </w:r>
      <w:proofErr w:type="gramEnd"/>
      <w:r>
        <w:rPr>
          <w:rFonts w:hAnsi="宋体" w:hint="eastAsia"/>
          <w:color w:val="000000"/>
          <w:szCs w:val="32"/>
        </w:rPr>
        <w:t xml:space="preserve">冒号。如主送机关名称过多导致公文首页不能显示正文时，应当将主送机关名称移至版记，标注方法见20。    </w:t>
      </w:r>
    </w:p>
    <w:p w:rsidR="005652B6" w:rsidRDefault="005652B6" w:rsidP="005652B6">
      <w:pPr>
        <w:ind w:firstLine="634"/>
        <w:rPr>
          <w:rFonts w:ascii="楷体_GB2312" w:eastAsia="楷体_GB2312" w:hAnsi="宋体" w:hint="eastAsia"/>
          <w:b/>
          <w:color w:val="000000"/>
          <w:szCs w:val="32"/>
        </w:rPr>
      </w:pPr>
      <w:r>
        <w:rPr>
          <w:rFonts w:ascii="楷体_GB2312" w:eastAsia="楷体_GB2312" w:hAnsi="宋体" w:hint="eastAsia"/>
          <w:b/>
          <w:color w:val="000000"/>
          <w:szCs w:val="32"/>
        </w:rPr>
        <w:t>14．正文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lastRenderedPageBreak/>
        <w:t>公文首页必须显示正文。一般用3号仿宋体字，编排于主送机关名称下一行，每个</w:t>
      </w:r>
      <w:proofErr w:type="gramStart"/>
      <w:r>
        <w:rPr>
          <w:rFonts w:hAnsi="宋体" w:hint="eastAsia"/>
          <w:color w:val="000000"/>
          <w:szCs w:val="32"/>
        </w:rPr>
        <w:t>自然段左空二</w:t>
      </w:r>
      <w:proofErr w:type="gramEnd"/>
      <w:r>
        <w:rPr>
          <w:rFonts w:hAnsi="宋体" w:hint="eastAsia"/>
          <w:color w:val="000000"/>
          <w:szCs w:val="32"/>
        </w:rPr>
        <w:t>字，回行顶格。文中结构层次序数依次可以用“一、”“（一）”“1.”“（1）”标注；一般第一层用黑体字、第二层用楷体字、第三层和第四层用仿宋体字标注。</w:t>
      </w:r>
    </w:p>
    <w:p w:rsidR="005652B6" w:rsidRDefault="005652B6" w:rsidP="005652B6">
      <w:pPr>
        <w:ind w:firstLine="634"/>
        <w:rPr>
          <w:rFonts w:ascii="楷体_GB2312" w:eastAsia="楷体_GB2312" w:hAnsi="宋体" w:hint="eastAsia"/>
          <w:b/>
          <w:color w:val="000000"/>
          <w:szCs w:val="32"/>
        </w:rPr>
      </w:pPr>
      <w:r>
        <w:rPr>
          <w:rFonts w:ascii="楷体_GB2312" w:eastAsia="楷体_GB2312" w:hAnsi="宋体" w:hint="eastAsia"/>
          <w:b/>
          <w:color w:val="000000"/>
          <w:szCs w:val="32"/>
        </w:rPr>
        <w:t>15. 附件说明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如有附件，在正文下空</w:t>
      </w:r>
      <w:proofErr w:type="gramStart"/>
      <w:r>
        <w:rPr>
          <w:rFonts w:hAnsi="宋体" w:hint="eastAsia"/>
          <w:color w:val="000000"/>
          <w:szCs w:val="32"/>
        </w:rPr>
        <w:t>一行左空二</w:t>
      </w:r>
      <w:proofErr w:type="gramEnd"/>
      <w:r>
        <w:rPr>
          <w:rFonts w:hAnsi="宋体" w:hint="eastAsia"/>
          <w:color w:val="000000"/>
          <w:szCs w:val="32"/>
        </w:rPr>
        <w:t>字编排“附件”二字，</w:t>
      </w:r>
      <w:proofErr w:type="gramStart"/>
      <w:r>
        <w:rPr>
          <w:rFonts w:hAnsi="宋体" w:hint="eastAsia"/>
          <w:color w:val="000000"/>
          <w:szCs w:val="32"/>
        </w:rPr>
        <w:t>后标全角</w:t>
      </w:r>
      <w:proofErr w:type="gramEnd"/>
      <w:r>
        <w:rPr>
          <w:rFonts w:hAnsi="宋体" w:hint="eastAsia"/>
          <w:color w:val="000000"/>
          <w:szCs w:val="32"/>
        </w:rPr>
        <w:t>冒号和附件名称。如有多个附件，使用阿拉伯数字标注附件顺序号（如“附件：1.XXXXX”）；附件名称后不加标点符号。附件名称较长需回行时，应当与上一行附件名称的首字对齐。</w:t>
      </w:r>
    </w:p>
    <w:p w:rsidR="005652B6" w:rsidRDefault="005652B6" w:rsidP="005652B6">
      <w:pPr>
        <w:ind w:firstLine="634"/>
        <w:rPr>
          <w:rFonts w:ascii="楷体_GB2312" w:eastAsia="楷体_GB2312" w:hAnsi="宋体" w:hint="eastAsia"/>
          <w:b/>
          <w:color w:val="000000"/>
          <w:szCs w:val="32"/>
        </w:rPr>
      </w:pPr>
      <w:r>
        <w:rPr>
          <w:rFonts w:ascii="楷体_GB2312" w:eastAsia="楷体_GB2312" w:hAnsi="宋体" w:hint="eastAsia"/>
          <w:b/>
          <w:color w:val="000000"/>
          <w:szCs w:val="32"/>
        </w:rPr>
        <w:t>16．发文单位署名、成文日期和印章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16.1加盖印章的公文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成文日期一般</w:t>
      </w:r>
      <w:proofErr w:type="gramStart"/>
      <w:r>
        <w:rPr>
          <w:rFonts w:hAnsi="宋体" w:hint="eastAsia"/>
          <w:color w:val="000000"/>
          <w:szCs w:val="32"/>
        </w:rPr>
        <w:t>右空四</w:t>
      </w:r>
      <w:proofErr w:type="gramEnd"/>
      <w:r>
        <w:rPr>
          <w:rFonts w:hAnsi="宋体" w:hint="eastAsia"/>
          <w:color w:val="000000"/>
          <w:szCs w:val="32"/>
        </w:rPr>
        <w:t>字编排，印章用红色，不得出现空白印章。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单一机关行文时，一般在成文日期之上、以成文日期为准居中编排发文单位署名，印章端正、居中下压发文单位署名和成文日期，使发文单位署名和成文</w:t>
      </w:r>
      <w:proofErr w:type="gramStart"/>
      <w:r>
        <w:rPr>
          <w:rFonts w:hAnsi="宋体" w:hint="eastAsia"/>
          <w:color w:val="000000"/>
          <w:szCs w:val="32"/>
        </w:rPr>
        <w:t>日期居印章</w:t>
      </w:r>
      <w:proofErr w:type="gramEnd"/>
      <w:r>
        <w:rPr>
          <w:rFonts w:hAnsi="宋体" w:hint="eastAsia"/>
          <w:color w:val="000000"/>
          <w:szCs w:val="32"/>
        </w:rPr>
        <w:t>中心偏下位置，印章顶端应当上距正文（或附件说明）一行之内。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联合行文时，一般将各发文单位署名按照发文单位顺序整齐排列在相应位置，并将印章一一对应、端正、居中下压发文单位署名，最后一个印章端正、居中下压发文单位署名和成文日期，印章之间排列整齐、互不相交或相切，每排印章两端不得超出版心，首排印章顶端应当上距正文（或附件说明）一行之内。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lastRenderedPageBreak/>
        <w:t>16.2</w:t>
      </w:r>
      <w:proofErr w:type="gramStart"/>
      <w:r>
        <w:rPr>
          <w:rFonts w:hAnsi="宋体" w:hint="eastAsia"/>
          <w:color w:val="000000"/>
          <w:szCs w:val="32"/>
        </w:rPr>
        <w:t>不</w:t>
      </w:r>
      <w:proofErr w:type="gramEnd"/>
      <w:r>
        <w:rPr>
          <w:rFonts w:hAnsi="宋体" w:hint="eastAsia"/>
          <w:color w:val="000000"/>
          <w:szCs w:val="32"/>
        </w:rPr>
        <w:t>加盖印章的公文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单一机关行文时，在正文（或附件说明）下空</w:t>
      </w:r>
      <w:proofErr w:type="gramStart"/>
      <w:r>
        <w:rPr>
          <w:rFonts w:hAnsi="宋体" w:hint="eastAsia"/>
          <w:color w:val="000000"/>
          <w:szCs w:val="32"/>
        </w:rPr>
        <w:t>一行右空二</w:t>
      </w:r>
      <w:proofErr w:type="gramEnd"/>
      <w:r>
        <w:rPr>
          <w:rFonts w:hAnsi="宋体" w:hint="eastAsia"/>
          <w:color w:val="000000"/>
          <w:szCs w:val="32"/>
        </w:rPr>
        <w:t>字编排发文单位署名，在发文单位署名下一行编排成文日期，首字比发文单位署名首字右移二字，如成文日期长于发文单位署名，应当使成文</w:t>
      </w:r>
      <w:proofErr w:type="gramStart"/>
      <w:r>
        <w:rPr>
          <w:rFonts w:hAnsi="宋体" w:hint="eastAsia"/>
          <w:color w:val="000000"/>
          <w:szCs w:val="32"/>
        </w:rPr>
        <w:t>日期右空二</w:t>
      </w:r>
      <w:proofErr w:type="gramEnd"/>
      <w:r>
        <w:rPr>
          <w:rFonts w:hAnsi="宋体" w:hint="eastAsia"/>
          <w:color w:val="000000"/>
          <w:szCs w:val="32"/>
        </w:rPr>
        <w:t>字编排，并相应增加发文单位</w:t>
      </w:r>
      <w:proofErr w:type="gramStart"/>
      <w:r>
        <w:rPr>
          <w:rFonts w:hAnsi="宋体" w:hint="eastAsia"/>
          <w:color w:val="000000"/>
          <w:szCs w:val="32"/>
        </w:rPr>
        <w:t>署名右空字数</w:t>
      </w:r>
      <w:proofErr w:type="gramEnd"/>
      <w:r>
        <w:rPr>
          <w:rFonts w:hAnsi="宋体" w:hint="eastAsia"/>
          <w:color w:val="000000"/>
          <w:szCs w:val="32"/>
        </w:rPr>
        <w:t>。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联合行文时，应当先</w:t>
      </w:r>
      <w:proofErr w:type="gramStart"/>
      <w:r>
        <w:rPr>
          <w:rFonts w:hAnsi="宋体" w:hint="eastAsia"/>
          <w:color w:val="000000"/>
          <w:szCs w:val="32"/>
        </w:rPr>
        <w:t>编排主办</w:t>
      </w:r>
      <w:proofErr w:type="gramEnd"/>
      <w:r>
        <w:rPr>
          <w:rFonts w:hAnsi="宋体" w:hint="eastAsia"/>
          <w:color w:val="000000"/>
          <w:szCs w:val="32"/>
        </w:rPr>
        <w:t>机关署名，其余发文单位署名依次向下编排。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16.3成文日期中的数字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用阿拉伯数字将年、月、日标全，年份应标全称，月、日不编虚位（即1不编为01）。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16.4特殊情况说明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当公文排版后所剩空白处</w:t>
      </w:r>
      <w:proofErr w:type="gramStart"/>
      <w:r>
        <w:rPr>
          <w:rFonts w:hAnsi="宋体" w:hint="eastAsia"/>
          <w:color w:val="000000"/>
          <w:szCs w:val="32"/>
        </w:rPr>
        <w:t>不</w:t>
      </w:r>
      <w:proofErr w:type="gramEnd"/>
      <w:r>
        <w:rPr>
          <w:rFonts w:hAnsi="宋体" w:hint="eastAsia"/>
          <w:color w:val="000000"/>
          <w:szCs w:val="32"/>
        </w:rPr>
        <w:t>能容下印章或成文日期时，可以采取调整行距、字距的措施解决。</w:t>
      </w:r>
    </w:p>
    <w:p w:rsidR="005652B6" w:rsidRDefault="005652B6" w:rsidP="005652B6">
      <w:pPr>
        <w:ind w:firstLine="634"/>
        <w:rPr>
          <w:rFonts w:ascii="楷体_GB2312" w:eastAsia="楷体_GB2312" w:hAnsi="宋体" w:hint="eastAsia"/>
          <w:b/>
          <w:color w:val="000000"/>
          <w:szCs w:val="32"/>
        </w:rPr>
      </w:pPr>
      <w:r>
        <w:rPr>
          <w:rFonts w:ascii="楷体_GB2312" w:eastAsia="楷体_GB2312" w:hAnsi="宋体" w:hint="eastAsia"/>
          <w:b/>
          <w:color w:val="000000"/>
          <w:szCs w:val="32"/>
        </w:rPr>
        <w:t>17．</w:t>
      </w:r>
      <w:r w:rsidRPr="00DC4CFD">
        <w:rPr>
          <w:rFonts w:ascii="楷体_GB2312" w:eastAsia="楷体_GB2312" w:hAnsi="宋体" w:hint="eastAsia"/>
          <w:b/>
          <w:szCs w:val="32"/>
        </w:rPr>
        <w:t>附注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如有附注，</w:t>
      </w:r>
      <w:proofErr w:type="gramStart"/>
      <w:r>
        <w:rPr>
          <w:rFonts w:hAnsi="宋体" w:hint="eastAsia"/>
          <w:color w:val="000000"/>
          <w:szCs w:val="32"/>
        </w:rPr>
        <w:t>居左空二</w:t>
      </w:r>
      <w:proofErr w:type="gramEnd"/>
      <w:r>
        <w:rPr>
          <w:rFonts w:hAnsi="宋体" w:hint="eastAsia"/>
          <w:color w:val="000000"/>
          <w:szCs w:val="32"/>
        </w:rPr>
        <w:t>字加圆括号编排在成文日期下一行。</w:t>
      </w:r>
    </w:p>
    <w:p w:rsidR="005652B6" w:rsidRDefault="005652B6" w:rsidP="005652B6">
      <w:pPr>
        <w:ind w:firstLine="634"/>
        <w:rPr>
          <w:rFonts w:ascii="楷体_GB2312" w:eastAsia="楷体_GB2312" w:hAnsi="宋体" w:hint="eastAsia"/>
          <w:b/>
          <w:color w:val="000000"/>
          <w:szCs w:val="32"/>
        </w:rPr>
      </w:pPr>
      <w:r>
        <w:rPr>
          <w:rFonts w:ascii="楷体_GB2312" w:eastAsia="楷体_GB2312" w:hAnsi="宋体" w:hint="eastAsia"/>
          <w:b/>
          <w:color w:val="000000"/>
          <w:szCs w:val="32"/>
        </w:rPr>
        <w:t>18．</w:t>
      </w:r>
      <w:r w:rsidRPr="00DC4CFD">
        <w:rPr>
          <w:rFonts w:ascii="楷体_GB2312" w:eastAsia="楷体_GB2312" w:hAnsi="宋体" w:hint="eastAsia"/>
          <w:b/>
          <w:szCs w:val="32"/>
        </w:rPr>
        <w:t>附件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附件应当另面编排。与公文正文一起装订的附件应编排于</w:t>
      </w:r>
      <w:proofErr w:type="gramStart"/>
      <w:r>
        <w:rPr>
          <w:rFonts w:hAnsi="宋体" w:hint="eastAsia"/>
          <w:color w:val="000000"/>
          <w:szCs w:val="32"/>
        </w:rPr>
        <w:t>版记之前</w:t>
      </w:r>
      <w:proofErr w:type="gramEnd"/>
      <w:r>
        <w:rPr>
          <w:rFonts w:hAnsi="宋体" w:hint="eastAsia"/>
          <w:color w:val="000000"/>
          <w:szCs w:val="32"/>
        </w:rPr>
        <w:t>。“附件”二字及附件顺序号用3号黑体字顶格编排在版心左上角第一行。附件标题居中编排在版心第三行。附件顺序号和附件标题应当与附件说明的表述一致。附件格式要求同正文。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如附件与正文不能一起装订，应当在附件左上角第一行顶格</w:t>
      </w:r>
      <w:r>
        <w:rPr>
          <w:rFonts w:hAnsi="宋体" w:hint="eastAsia"/>
          <w:color w:val="000000"/>
          <w:szCs w:val="32"/>
        </w:rPr>
        <w:lastRenderedPageBreak/>
        <w:t>编排公文的发文字号并在其后标注“附件”二字及附件顺序号。</w:t>
      </w:r>
    </w:p>
    <w:p w:rsidR="005652B6" w:rsidRPr="00DC4CFD" w:rsidRDefault="005652B6" w:rsidP="005652B6">
      <w:pPr>
        <w:spacing w:beforeLines="50" w:before="289" w:afterLines="50" w:after="289"/>
        <w:ind w:firstLineChars="46" w:firstLine="145"/>
        <w:jc w:val="center"/>
        <w:rPr>
          <w:rFonts w:ascii="黑体" w:eastAsia="黑体" w:hAnsi="宋体" w:hint="eastAsia"/>
          <w:color w:val="000000"/>
          <w:szCs w:val="32"/>
        </w:rPr>
      </w:pPr>
      <w:r w:rsidRPr="00DC4CFD">
        <w:rPr>
          <w:rFonts w:ascii="黑体" w:eastAsia="黑体" w:hAnsi="宋体" w:hint="eastAsia"/>
          <w:color w:val="000000"/>
          <w:szCs w:val="32"/>
        </w:rPr>
        <w:t xml:space="preserve">第四章  </w:t>
      </w:r>
      <w:proofErr w:type="gramStart"/>
      <w:r w:rsidRPr="00DC4CFD">
        <w:rPr>
          <w:rFonts w:ascii="黑体" w:eastAsia="黑体" w:hAnsi="宋体" w:hint="eastAsia"/>
          <w:color w:val="000000"/>
          <w:szCs w:val="32"/>
        </w:rPr>
        <w:t>版记部分</w:t>
      </w:r>
      <w:proofErr w:type="gramEnd"/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公文末页首条分隔线以下、</w:t>
      </w:r>
      <w:proofErr w:type="gramStart"/>
      <w:r>
        <w:rPr>
          <w:rFonts w:hAnsi="宋体" w:hint="eastAsia"/>
          <w:color w:val="000000"/>
          <w:szCs w:val="32"/>
        </w:rPr>
        <w:t>末条分隔线</w:t>
      </w:r>
      <w:proofErr w:type="gramEnd"/>
      <w:r>
        <w:rPr>
          <w:rFonts w:hAnsi="宋体" w:hint="eastAsia"/>
          <w:color w:val="000000"/>
          <w:szCs w:val="32"/>
        </w:rPr>
        <w:t>以上的部分称为版记。</w:t>
      </w:r>
    </w:p>
    <w:p w:rsidR="005652B6" w:rsidRDefault="005652B6" w:rsidP="005652B6">
      <w:pPr>
        <w:ind w:firstLine="634"/>
        <w:rPr>
          <w:rFonts w:ascii="楷体_GB2312" w:eastAsia="楷体_GB2312" w:hAnsi="宋体" w:hint="eastAsia"/>
          <w:b/>
          <w:color w:val="000000"/>
          <w:szCs w:val="32"/>
        </w:rPr>
      </w:pPr>
      <w:r>
        <w:rPr>
          <w:rFonts w:ascii="楷体_GB2312" w:eastAsia="楷体_GB2312" w:hAnsi="宋体" w:hint="eastAsia"/>
          <w:b/>
          <w:color w:val="000000"/>
          <w:szCs w:val="32"/>
        </w:rPr>
        <w:t xml:space="preserve">19. </w:t>
      </w:r>
      <w:proofErr w:type="gramStart"/>
      <w:r>
        <w:rPr>
          <w:rFonts w:ascii="楷体_GB2312" w:eastAsia="楷体_GB2312" w:hAnsi="宋体" w:hint="eastAsia"/>
          <w:b/>
          <w:color w:val="000000"/>
          <w:szCs w:val="32"/>
        </w:rPr>
        <w:t>版记中</w:t>
      </w:r>
      <w:proofErr w:type="gramEnd"/>
      <w:r>
        <w:rPr>
          <w:rFonts w:ascii="楷体_GB2312" w:eastAsia="楷体_GB2312" w:hAnsi="宋体" w:hint="eastAsia"/>
          <w:b/>
          <w:color w:val="000000"/>
          <w:szCs w:val="32"/>
        </w:rPr>
        <w:t>的分割线</w:t>
      </w:r>
    </w:p>
    <w:p w:rsidR="005652B6" w:rsidRDefault="005652B6" w:rsidP="005652B6">
      <w:pPr>
        <w:ind w:firstLine="632"/>
        <w:rPr>
          <w:rFonts w:hAnsi="Times New Roman" w:hint="eastAsia"/>
          <w:szCs w:val="32"/>
        </w:rPr>
      </w:pPr>
      <w:proofErr w:type="gramStart"/>
      <w:r>
        <w:rPr>
          <w:rFonts w:hint="eastAsia"/>
          <w:szCs w:val="32"/>
        </w:rPr>
        <w:t>版记中</w:t>
      </w:r>
      <w:proofErr w:type="gramEnd"/>
      <w:r>
        <w:rPr>
          <w:rFonts w:hint="eastAsia"/>
          <w:szCs w:val="32"/>
        </w:rPr>
        <w:t>的分隔线与版心等宽，首条分隔线</w:t>
      </w:r>
      <w:proofErr w:type="gramStart"/>
      <w:r>
        <w:rPr>
          <w:rFonts w:hint="eastAsia"/>
          <w:szCs w:val="32"/>
        </w:rPr>
        <w:t>和末条分隔线</w:t>
      </w:r>
      <w:proofErr w:type="gramEnd"/>
      <w:r>
        <w:rPr>
          <w:rFonts w:hint="eastAsia"/>
          <w:szCs w:val="32"/>
        </w:rPr>
        <w:t>用粗线（一般高度为0.35mm），中间的分隔线用细线（一般高度为0.25mm）。首条分隔线</w:t>
      </w:r>
      <w:proofErr w:type="gramStart"/>
      <w:r>
        <w:rPr>
          <w:rFonts w:hint="eastAsia"/>
          <w:szCs w:val="32"/>
        </w:rPr>
        <w:t>位于版记中</w:t>
      </w:r>
      <w:proofErr w:type="gramEnd"/>
      <w:r>
        <w:rPr>
          <w:rFonts w:hint="eastAsia"/>
          <w:szCs w:val="32"/>
        </w:rPr>
        <w:t>第一个要素之上，</w:t>
      </w:r>
      <w:proofErr w:type="gramStart"/>
      <w:r>
        <w:rPr>
          <w:rFonts w:hint="eastAsia"/>
          <w:szCs w:val="32"/>
        </w:rPr>
        <w:t>末条分隔线</w:t>
      </w:r>
      <w:proofErr w:type="gramEnd"/>
      <w:r>
        <w:rPr>
          <w:rFonts w:hint="eastAsia"/>
          <w:szCs w:val="32"/>
        </w:rPr>
        <w:t>与公文最后一面的版心下边缘重合。</w:t>
      </w:r>
    </w:p>
    <w:p w:rsidR="005652B6" w:rsidRDefault="005652B6" w:rsidP="005652B6">
      <w:pPr>
        <w:ind w:firstLine="634"/>
        <w:rPr>
          <w:rFonts w:ascii="楷体_GB2312" w:eastAsia="楷体_GB2312" w:hAnsi="宋体" w:hint="eastAsia"/>
          <w:b/>
          <w:color w:val="000000"/>
          <w:szCs w:val="32"/>
        </w:rPr>
      </w:pPr>
      <w:r>
        <w:rPr>
          <w:rFonts w:ascii="楷体_GB2312" w:eastAsia="楷体_GB2312" w:hAnsi="宋体" w:hint="eastAsia"/>
          <w:b/>
          <w:color w:val="000000"/>
          <w:szCs w:val="32"/>
        </w:rPr>
        <w:t>20．</w:t>
      </w:r>
      <w:r w:rsidRPr="00DC4CFD">
        <w:rPr>
          <w:rFonts w:ascii="楷体_GB2312" w:eastAsia="楷体_GB2312" w:hAnsi="宋体" w:hint="eastAsia"/>
          <w:b/>
          <w:szCs w:val="32"/>
        </w:rPr>
        <w:t>抄送机关</w:t>
      </w:r>
    </w:p>
    <w:p w:rsidR="005652B6" w:rsidRDefault="005652B6" w:rsidP="005652B6">
      <w:pPr>
        <w:ind w:firstLine="632"/>
        <w:rPr>
          <w:rFonts w:hAnsi="Times New Roman" w:hint="eastAsia"/>
          <w:szCs w:val="32"/>
        </w:rPr>
      </w:pPr>
      <w:r>
        <w:rPr>
          <w:rFonts w:hint="eastAsia"/>
          <w:szCs w:val="32"/>
        </w:rPr>
        <w:t>如有抄送机关，一般用4号仿宋体字，在印发机关和印发日期之上一行、左右各空一字编排。“抄送”二字后加全角冒号和抄送机关名称，回行时与冒号后的首字对齐，最后一个抄送机关</w:t>
      </w:r>
      <w:proofErr w:type="gramStart"/>
      <w:r>
        <w:rPr>
          <w:rFonts w:hint="eastAsia"/>
          <w:szCs w:val="32"/>
        </w:rPr>
        <w:t>名称后标句号</w:t>
      </w:r>
      <w:proofErr w:type="gramEnd"/>
      <w:r>
        <w:rPr>
          <w:rFonts w:hint="eastAsia"/>
          <w:szCs w:val="32"/>
        </w:rPr>
        <w:t>。</w:t>
      </w:r>
    </w:p>
    <w:p w:rsidR="005652B6" w:rsidRDefault="005652B6" w:rsidP="005652B6">
      <w:pPr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如需把主送机关移至版记，除将“抄送”二字改为“主送”外，编排方法同抄送机关。</w:t>
      </w:r>
      <w:proofErr w:type="gramStart"/>
      <w:r>
        <w:rPr>
          <w:rFonts w:hint="eastAsia"/>
          <w:szCs w:val="32"/>
        </w:rPr>
        <w:t>既有主</w:t>
      </w:r>
      <w:proofErr w:type="gramEnd"/>
      <w:r>
        <w:rPr>
          <w:rFonts w:hint="eastAsia"/>
          <w:szCs w:val="32"/>
        </w:rPr>
        <w:t>送机关又有抄送机关时，应当将主送机关置于抄送机关之上一行，之间不加分隔线。</w:t>
      </w:r>
    </w:p>
    <w:p w:rsidR="005652B6" w:rsidRDefault="005652B6" w:rsidP="005652B6">
      <w:pPr>
        <w:ind w:firstLine="634"/>
        <w:rPr>
          <w:rFonts w:ascii="楷体_GB2312" w:eastAsia="楷体_GB2312" w:hAnsi="宋体" w:hint="eastAsia"/>
          <w:b/>
          <w:color w:val="000000"/>
          <w:szCs w:val="32"/>
        </w:rPr>
      </w:pPr>
      <w:r>
        <w:rPr>
          <w:rFonts w:ascii="楷体_GB2312" w:eastAsia="楷体_GB2312" w:hAnsi="宋体" w:hint="eastAsia"/>
          <w:b/>
          <w:color w:val="000000"/>
          <w:szCs w:val="32"/>
        </w:rPr>
        <w:t>21. 印发机关和印发日期</w:t>
      </w:r>
    </w:p>
    <w:p w:rsidR="005652B6" w:rsidRDefault="005652B6" w:rsidP="005652B6">
      <w:pPr>
        <w:ind w:firstLine="632"/>
        <w:rPr>
          <w:rFonts w:hAnsi="Times New Roman" w:hint="eastAsia"/>
          <w:szCs w:val="32"/>
        </w:rPr>
      </w:pPr>
      <w:r>
        <w:rPr>
          <w:rFonts w:hint="eastAsia"/>
          <w:szCs w:val="32"/>
        </w:rPr>
        <w:t>印发机关和印发日期一般用4号仿宋体字，编排</w:t>
      </w:r>
      <w:proofErr w:type="gramStart"/>
      <w:r>
        <w:rPr>
          <w:rFonts w:hint="eastAsia"/>
          <w:szCs w:val="32"/>
        </w:rPr>
        <w:t>在末条分隔线</w:t>
      </w:r>
      <w:proofErr w:type="gramEnd"/>
      <w:r>
        <w:rPr>
          <w:rFonts w:hint="eastAsia"/>
          <w:szCs w:val="32"/>
        </w:rPr>
        <w:t>之上，印发</w:t>
      </w:r>
      <w:proofErr w:type="gramStart"/>
      <w:r>
        <w:rPr>
          <w:rFonts w:hint="eastAsia"/>
          <w:szCs w:val="32"/>
        </w:rPr>
        <w:t>机关左空一字</w:t>
      </w:r>
      <w:proofErr w:type="gramEnd"/>
      <w:r>
        <w:rPr>
          <w:rFonts w:hint="eastAsia"/>
          <w:szCs w:val="32"/>
        </w:rPr>
        <w:t>，印发</w:t>
      </w:r>
      <w:proofErr w:type="gramStart"/>
      <w:r>
        <w:rPr>
          <w:rFonts w:hint="eastAsia"/>
          <w:szCs w:val="32"/>
        </w:rPr>
        <w:t>日期右空一字</w:t>
      </w:r>
      <w:proofErr w:type="gramEnd"/>
      <w:r>
        <w:rPr>
          <w:rFonts w:hint="eastAsia"/>
          <w:szCs w:val="32"/>
        </w:rPr>
        <w:t>，用阿拉伯数字将年、月、日标全，年份应标全称，月、日不编虚位（即1不编为01），后加“印发”二字。</w:t>
      </w:r>
    </w:p>
    <w:p w:rsidR="005652B6" w:rsidRDefault="005652B6" w:rsidP="005652B6">
      <w:pPr>
        <w:ind w:firstLine="632"/>
        <w:rPr>
          <w:rFonts w:hint="eastAsia"/>
          <w:szCs w:val="32"/>
        </w:rPr>
      </w:pPr>
      <w:proofErr w:type="gramStart"/>
      <w:r>
        <w:rPr>
          <w:rFonts w:hint="eastAsia"/>
          <w:szCs w:val="32"/>
        </w:rPr>
        <w:lastRenderedPageBreak/>
        <w:t>版记中</w:t>
      </w:r>
      <w:proofErr w:type="gramEnd"/>
      <w:r>
        <w:rPr>
          <w:rFonts w:hint="eastAsia"/>
          <w:szCs w:val="32"/>
        </w:rPr>
        <w:t>如有其他要素，应当将其与印发机关和印发日期用一条细分隔线隔开。</w:t>
      </w:r>
    </w:p>
    <w:p w:rsidR="005652B6" w:rsidRDefault="005652B6" w:rsidP="005652B6">
      <w:pPr>
        <w:ind w:firstLine="634"/>
        <w:rPr>
          <w:rFonts w:ascii="楷体_GB2312" w:eastAsia="楷体_GB2312" w:hAnsi="宋体" w:hint="eastAsia"/>
          <w:b/>
          <w:color w:val="000000"/>
          <w:szCs w:val="32"/>
        </w:rPr>
      </w:pPr>
      <w:r>
        <w:rPr>
          <w:rFonts w:ascii="楷体_GB2312" w:eastAsia="楷体_GB2312" w:hAnsi="宋体" w:hint="eastAsia"/>
          <w:b/>
          <w:color w:val="000000"/>
          <w:szCs w:val="32"/>
        </w:rPr>
        <w:t>22．页码</w:t>
      </w:r>
    </w:p>
    <w:p w:rsidR="005652B6" w:rsidRDefault="005652B6" w:rsidP="005652B6">
      <w:pPr>
        <w:ind w:firstLine="632"/>
        <w:rPr>
          <w:rFonts w:hAnsi="宋体" w:hint="eastAsia"/>
          <w:color w:val="000000"/>
          <w:szCs w:val="32"/>
        </w:rPr>
      </w:pPr>
      <w:r>
        <w:rPr>
          <w:rFonts w:hint="eastAsia"/>
          <w:szCs w:val="32"/>
        </w:rPr>
        <w:t>一般用4号半角宋体阿拉伯数字，编排在公文版心下边缘之下，数字左右各放一条</w:t>
      </w:r>
      <w:proofErr w:type="gramStart"/>
      <w:r>
        <w:rPr>
          <w:rFonts w:hint="eastAsia"/>
          <w:szCs w:val="32"/>
        </w:rPr>
        <w:t>一</w:t>
      </w:r>
      <w:proofErr w:type="gramEnd"/>
      <w:r>
        <w:rPr>
          <w:rFonts w:hint="eastAsia"/>
          <w:szCs w:val="32"/>
        </w:rPr>
        <w:t>字线；</w:t>
      </w:r>
      <w:proofErr w:type="gramStart"/>
      <w:r>
        <w:rPr>
          <w:rFonts w:hint="eastAsia"/>
          <w:szCs w:val="32"/>
        </w:rPr>
        <w:t>一</w:t>
      </w:r>
      <w:proofErr w:type="gramEnd"/>
      <w:r>
        <w:rPr>
          <w:rFonts w:hint="eastAsia"/>
          <w:szCs w:val="32"/>
        </w:rPr>
        <w:t>字线上距版心下边缘7 mm。单</w:t>
      </w:r>
      <w:proofErr w:type="gramStart"/>
      <w:r>
        <w:rPr>
          <w:rFonts w:hint="eastAsia"/>
          <w:szCs w:val="32"/>
        </w:rPr>
        <w:t>页码居右空</w:t>
      </w:r>
      <w:proofErr w:type="gramEnd"/>
      <w:r>
        <w:rPr>
          <w:rFonts w:hint="eastAsia"/>
          <w:szCs w:val="32"/>
        </w:rPr>
        <w:t>一字，双</w:t>
      </w:r>
      <w:proofErr w:type="gramStart"/>
      <w:r>
        <w:rPr>
          <w:rFonts w:hint="eastAsia"/>
          <w:szCs w:val="32"/>
        </w:rPr>
        <w:t>页码居左空</w:t>
      </w:r>
      <w:proofErr w:type="gramEnd"/>
      <w:r>
        <w:rPr>
          <w:rFonts w:hint="eastAsia"/>
          <w:szCs w:val="32"/>
        </w:rPr>
        <w:t>一字。公文的</w:t>
      </w:r>
      <w:proofErr w:type="gramStart"/>
      <w:r>
        <w:rPr>
          <w:rFonts w:hint="eastAsia"/>
          <w:szCs w:val="32"/>
        </w:rPr>
        <w:t>版记页</w:t>
      </w:r>
      <w:proofErr w:type="gramEnd"/>
      <w:r>
        <w:rPr>
          <w:rFonts w:hint="eastAsia"/>
          <w:szCs w:val="32"/>
        </w:rPr>
        <w:t>前有空白页的，空白页和</w:t>
      </w:r>
      <w:proofErr w:type="gramStart"/>
      <w:r>
        <w:rPr>
          <w:rFonts w:hint="eastAsia"/>
          <w:szCs w:val="32"/>
        </w:rPr>
        <w:t>版记</w:t>
      </w:r>
      <w:proofErr w:type="gramEnd"/>
      <w:r>
        <w:rPr>
          <w:rFonts w:hint="eastAsia"/>
          <w:szCs w:val="32"/>
        </w:rPr>
        <w:t>页均不编排页码。公文的附件与正文一起装订时，页码应当连续编排。</w:t>
      </w:r>
    </w:p>
    <w:p w:rsidR="005652B6" w:rsidRPr="00DC4CFD" w:rsidRDefault="005652B6" w:rsidP="005652B6">
      <w:pPr>
        <w:spacing w:beforeLines="50" w:before="289" w:afterLines="50" w:after="289"/>
        <w:ind w:firstLineChars="46" w:firstLine="145"/>
        <w:jc w:val="center"/>
        <w:rPr>
          <w:rFonts w:ascii="黑体" w:eastAsia="黑体" w:hAnsi="宋体" w:hint="eastAsia"/>
          <w:color w:val="000000"/>
          <w:szCs w:val="32"/>
        </w:rPr>
      </w:pPr>
      <w:r w:rsidRPr="00DC4CFD">
        <w:rPr>
          <w:rFonts w:ascii="黑体" w:eastAsia="黑体" w:hAnsi="宋体" w:hint="eastAsia"/>
          <w:color w:val="000000"/>
          <w:szCs w:val="32"/>
        </w:rPr>
        <w:t>第五章  公文的特定格式</w:t>
      </w:r>
    </w:p>
    <w:p w:rsidR="005652B6" w:rsidRDefault="005652B6" w:rsidP="005652B6">
      <w:pPr>
        <w:ind w:firstLine="634"/>
        <w:rPr>
          <w:rFonts w:ascii="楷体_GB2312" w:eastAsia="楷体_GB2312" w:hAnsi="宋体" w:hint="eastAsia"/>
          <w:b/>
          <w:color w:val="000000"/>
          <w:szCs w:val="32"/>
        </w:rPr>
      </w:pPr>
      <w:r>
        <w:rPr>
          <w:rFonts w:ascii="楷体_GB2312" w:eastAsia="楷体_GB2312" w:hAnsi="宋体" w:hint="eastAsia"/>
          <w:b/>
          <w:color w:val="000000"/>
          <w:szCs w:val="32"/>
        </w:rPr>
        <w:t>23．</w:t>
      </w:r>
      <w:r w:rsidRPr="00DC4CFD">
        <w:rPr>
          <w:rFonts w:ascii="楷体_GB2312" w:eastAsia="楷体_GB2312" w:hAnsi="宋体" w:hint="eastAsia"/>
          <w:b/>
          <w:szCs w:val="32"/>
        </w:rPr>
        <w:t>信函</w:t>
      </w:r>
      <w:r>
        <w:rPr>
          <w:rFonts w:ascii="楷体_GB2312" w:eastAsia="楷体_GB2312" w:hAnsi="宋体" w:hint="eastAsia"/>
          <w:b/>
          <w:color w:val="000000"/>
          <w:szCs w:val="32"/>
        </w:rPr>
        <w:t>格式</w:t>
      </w:r>
    </w:p>
    <w:p w:rsidR="005652B6" w:rsidRDefault="005652B6" w:rsidP="005652B6">
      <w:pPr>
        <w:ind w:firstLine="632"/>
        <w:rPr>
          <w:rFonts w:hAnsi="Times New Roman" w:hint="eastAsia"/>
          <w:szCs w:val="32"/>
        </w:rPr>
      </w:pPr>
      <w:r>
        <w:rPr>
          <w:rFonts w:hint="eastAsia"/>
          <w:szCs w:val="32"/>
        </w:rPr>
        <w:t>发文单位标志使用发文单位全称或者规范化简称，居中排布，上边缘至上页边为30 mm，一般使用红色小标宋体字。联合行文时，使用主办机关标志。</w:t>
      </w:r>
    </w:p>
    <w:p w:rsidR="005652B6" w:rsidRDefault="005652B6" w:rsidP="005652B6">
      <w:pPr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发文单位标志下4 mm处印一条红色双线（上粗下细），距下页边20 mm处印一条红色双线（上细下粗），线长均为170 mm，居中排布。</w:t>
      </w:r>
    </w:p>
    <w:p w:rsidR="005652B6" w:rsidRDefault="005652B6" w:rsidP="005652B6">
      <w:pPr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如需标注份号、密级和保密期限、紧急程度，应当</w:t>
      </w:r>
      <w:proofErr w:type="gramStart"/>
      <w:r>
        <w:rPr>
          <w:rFonts w:hint="eastAsia"/>
          <w:szCs w:val="32"/>
        </w:rPr>
        <w:t>顶格居版心</w:t>
      </w:r>
      <w:proofErr w:type="gramEnd"/>
      <w:r>
        <w:rPr>
          <w:rFonts w:hint="eastAsia"/>
          <w:szCs w:val="32"/>
        </w:rPr>
        <w:t>左边缘编排在第一条红色双线下，按照份号、密级和保密期限、紧急程度的顺序自上而下分行排列，第一个要素与该线的距离为3号汉字高度的7/8。</w:t>
      </w:r>
    </w:p>
    <w:p w:rsidR="005652B6" w:rsidRDefault="005652B6" w:rsidP="005652B6">
      <w:pPr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发文字号</w:t>
      </w:r>
      <w:proofErr w:type="gramStart"/>
      <w:r>
        <w:rPr>
          <w:rFonts w:hint="eastAsia"/>
          <w:szCs w:val="32"/>
        </w:rPr>
        <w:t>顶格居版心</w:t>
      </w:r>
      <w:proofErr w:type="gramEnd"/>
      <w:r>
        <w:rPr>
          <w:rFonts w:hint="eastAsia"/>
          <w:szCs w:val="32"/>
        </w:rPr>
        <w:t>右边缘编排在第一条红色双线下，与该</w:t>
      </w:r>
      <w:r>
        <w:rPr>
          <w:rFonts w:hint="eastAsia"/>
          <w:szCs w:val="32"/>
        </w:rPr>
        <w:lastRenderedPageBreak/>
        <w:t>线的距离为3号汉字高度的7/8。</w:t>
      </w:r>
    </w:p>
    <w:p w:rsidR="005652B6" w:rsidRDefault="005652B6" w:rsidP="005652B6">
      <w:pPr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标题居中编排，与其上最后一个要素相距二行。</w:t>
      </w:r>
    </w:p>
    <w:p w:rsidR="005652B6" w:rsidRDefault="005652B6" w:rsidP="005652B6">
      <w:pPr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第二条红色双线上一行如有文字，与该线的距离为3号汉字高度的7/8。</w:t>
      </w:r>
    </w:p>
    <w:p w:rsidR="005652B6" w:rsidRDefault="005652B6" w:rsidP="005652B6">
      <w:pPr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首页不显示页码。</w:t>
      </w:r>
    </w:p>
    <w:p w:rsidR="005652B6" w:rsidRDefault="005652B6" w:rsidP="005652B6">
      <w:pPr>
        <w:ind w:firstLine="634"/>
        <w:rPr>
          <w:rFonts w:ascii="楷体_GB2312" w:eastAsia="楷体_GB2312" w:hAnsi="宋体" w:hint="eastAsia"/>
          <w:b/>
          <w:color w:val="000000"/>
          <w:szCs w:val="32"/>
        </w:rPr>
      </w:pPr>
      <w:r>
        <w:rPr>
          <w:rFonts w:ascii="楷体_GB2312" w:eastAsia="楷体_GB2312" w:hAnsi="宋体" w:hint="eastAsia"/>
          <w:b/>
          <w:color w:val="000000"/>
          <w:szCs w:val="32"/>
        </w:rPr>
        <w:t>24．</w:t>
      </w:r>
      <w:r w:rsidRPr="00DC4CFD">
        <w:rPr>
          <w:rFonts w:ascii="楷体_GB2312" w:eastAsia="楷体_GB2312" w:hAnsi="宋体" w:hint="eastAsia"/>
          <w:b/>
          <w:szCs w:val="32"/>
        </w:rPr>
        <w:t>纪要</w:t>
      </w:r>
      <w:r>
        <w:rPr>
          <w:rFonts w:ascii="楷体_GB2312" w:eastAsia="楷体_GB2312" w:hAnsi="宋体" w:hint="eastAsia"/>
          <w:b/>
          <w:color w:val="000000"/>
          <w:szCs w:val="32"/>
        </w:rPr>
        <w:t>格式</w:t>
      </w:r>
    </w:p>
    <w:p w:rsidR="005652B6" w:rsidRDefault="005652B6" w:rsidP="005652B6">
      <w:pPr>
        <w:ind w:firstLine="632"/>
        <w:rPr>
          <w:rFonts w:hAnsi="Times New Roman" w:hint="eastAsia"/>
          <w:szCs w:val="32"/>
        </w:rPr>
      </w:pPr>
      <w:r>
        <w:rPr>
          <w:rFonts w:hint="eastAsia"/>
          <w:szCs w:val="32"/>
        </w:rPr>
        <w:t>纪要标志由“XXXXX纪要”组成，居中排布，上边缘至版心上边缘为35 mm，一般使用红色小标宋体字。</w:t>
      </w:r>
    </w:p>
    <w:p w:rsidR="005652B6" w:rsidRDefault="005652B6" w:rsidP="005652B6">
      <w:pPr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标注出席人员名单，一般用3号黑体字，在正文或附件说明下空</w:t>
      </w:r>
      <w:proofErr w:type="gramStart"/>
      <w:r>
        <w:rPr>
          <w:rFonts w:hint="eastAsia"/>
          <w:szCs w:val="32"/>
        </w:rPr>
        <w:t>一行左空二</w:t>
      </w:r>
      <w:proofErr w:type="gramEnd"/>
      <w:r>
        <w:rPr>
          <w:rFonts w:hint="eastAsia"/>
          <w:szCs w:val="32"/>
        </w:rPr>
        <w:t>字编排“出席”二字，</w:t>
      </w:r>
      <w:proofErr w:type="gramStart"/>
      <w:r>
        <w:rPr>
          <w:rFonts w:hint="eastAsia"/>
          <w:szCs w:val="32"/>
        </w:rPr>
        <w:t>后标全角</w:t>
      </w:r>
      <w:proofErr w:type="gramEnd"/>
      <w:r>
        <w:rPr>
          <w:rFonts w:hint="eastAsia"/>
          <w:szCs w:val="32"/>
        </w:rPr>
        <w:t>冒号，冒号后用3号仿宋体字标注出席人单位、姓名，回行时与冒号后的首字对齐。</w:t>
      </w:r>
    </w:p>
    <w:p w:rsidR="005652B6" w:rsidRPr="00DC4CFD" w:rsidRDefault="005652B6" w:rsidP="005652B6">
      <w:pPr>
        <w:ind w:firstLine="632"/>
        <w:rPr>
          <w:szCs w:val="32"/>
        </w:rPr>
      </w:pPr>
      <w:r>
        <w:rPr>
          <w:rFonts w:hint="eastAsia"/>
          <w:szCs w:val="32"/>
        </w:rPr>
        <w:t>标注请假和列席人员名单，除依次另起一行并将“出席”二字改为“请假”或“列席”外，编排方法同出席人员名单。</w:t>
      </w:r>
    </w:p>
    <w:p w:rsidR="005652B6" w:rsidRPr="00905C55" w:rsidRDefault="005652B6" w:rsidP="005652B6">
      <w:pPr>
        <w:ind w:firstLineChars="0" w:firstLine="0"/>
      </w:pPr>
    </w:p>
    <w:p w:rsidR="00222E5F" w:rsidRPr="005652B6" w:rsidRDefault="003C67D7">
      <w:pPr>
        <w:ind w:firstLine="632"/>
      </w:pPr>
      <w:bookmarkStart w:id="0" w:name="_GoBack"/>
      <w:bookmarkEnd w:id="0"/>
    </w:p>
    <w:sectPr w:rsidR="00222E5F" w:rsidRPr="005652B6" w:rsidSect="00FD21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985" w:left="1588" w:header="851" w:footer="1474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7D7" w:rsidRDefault="003C67D7" w:rsidP="005652B6">
      <w:pPr>
        <w:ind w:firstLine="640"/>
      </w:pPr>
      <w:r>
        <w:separator/>
      </w:r>
    </w:p>
  </w:endnote>
  <w:endnote w:type="continuationSeparator" w:id="0">
    <w:p w:rsidR="003C67D7" w:rsidRDefault="003C67D7" w:rsidP="005652B6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413" w:rsidRPr="005F5A4F" w:rsidRDefault="003C67D7" w:rsidP="00945033">
    <w:pPr>
      <w:pStyle w:val="a5"/>
      <w:ind w:leftChars="100" w:left="320" w:rightChars="100" w:right="320"/>
      <w:rPr>
        <w:rFonts w:ascii="宋体" w:eastAsia="宋体" w:hAnsi="宋体"/>
      </w:rPr>
    </w:pPr>
    <w:r w:rsidRPr="005F5A4F">
      <w:rPr>
        <w:rFonts w:ascii="宋体" w:eastAsia="宋体" w:hAnsi="宋体" w:hint="eastAsia"/>
      </w:rPr>
      <w:t>—</w:t>
    </w:r>
    <w:r w:rsidRPr="005F5A4F">
      <w:rPr>
        <w:rFonts w:ascii="宋体" w:eastAsia="宋体" w:hAnsi="宋体" w:hint="eastAsia"/>
      </w:rPr>
      <w:t xml:space="preserve"> </w:t>
    </w:r>
    <w:r w:rsidRPr="005F5A4F">
      <w:rPr>
        <w:rFonts w:ascii="宋体" w:eastAsia="宋体" w:hAnsi="宋体"/>
      </w:rPr>
      <w:fldChar w:fldCharType="begin"/>
    </w:r>
    <w:r w:rsidRPr="005F5A4F">
      <w:rPr>
        <w:rFonts w:ascii="宋体" w:eastAsia="宋体" w:hAnsi="宋体"/>
      </w:rPr>
      <w:instrText>PAGE   \* MERGEFORMAT</w:instrText>
    </w:r>
    <w:r w:rsidRPr="005F5A4F">
      <w:rPr>
        <w:rFonts w:ascii="宋体" w:eastAsia="宋体" w:hAnsi="宋体"/>
      </w:rPr>
      <w:fldChar w:fldCharType="separate"/>
    </w:r>
    <w:r w:rsidRPr="0033368A">
      <w:rPr>
        <w:rFonts w:ascii="宋体" w:eastAsia="宋体" w:hAnsi="宋体"/>
        <w:noProof/>
        <w:lang w:val="zh-CN"/>
      </w:rPr>
      <w:t>26</w:t>
    </w:r>
    <w:r w:rsidRPr="005F5A4F">
      <w:rPr>
        <w:rFonts w:ascii="宋体" w:eastAsia="宋体" w:hAnsi="宋体"/>
      </w:rPr>
      <w:fldChar w:fldCharType="end"/>
    </w:r>
    <w:r w:rsidRPr="005F5A4F">
      <w:rPr>
        <w:rFonts w:ascii="宋体" w:eastAsia="宋体" w:hAnsi="宋体" w:hint="eastAsia"/>
      </w:rPr>
      <w:t xml:space="preserve"> </w:t>
    </w:r>
    <w:r w:rsidRPr="005F5A4F">
      <w:rPr>
        <w:rFonts w:ascii="宋体" w:eastAsia="宋体" w:hAnsi="宋体" w:hint="eastAsia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413" w:rsidRDefault="003C67D7" w:rsidP="00945033">
    <w:pPr>
      <w:pStyle w:val="a5"/>
      <w:ind w:leftChars="100" w:left="320" w:rightChars="100" w:right="320"/>
      <w:jc w:val="right"/>
    </w:pPr>
    <w:r w:rsidRPr="00333413">
      <w:rPr>
        <w:rFonts w:ascii="宋体" w:eastAsia="宋体" w:hAnsi="宋体" w:hint="eastAsia"/>
      </w:rPr>
      <w:t>—</w:t>
    </w:r>
    <w:r w:rsidRPr="00333413">
      <w:rPr>
        <w:rFonts w:ascii="宋体" w:eastAsia="宋体" w:hAnsi="宋体" w:hint="eastAsia"/>
      </w:rPr>
      <w:t xml:space="preserve"> </w:t>
    </w:r>
    <w:r w:rsidRPr="00333413">
      <w:rPr>
        <w:rFonts w:ascii="宋体" w:eastAsia="宋体" w:hAnsi="宋体"/>
      </w:rPr>
      <w:fldChar w:fldCharType="begin"/>
    </w:r>
    <w:r w:rsidRPr="00333413">
      <w:rPr>
        <w:rFonts w:ascii="宋体" w:eastAsia="宋体" w:hAnsi="宋体"/>
      </w:rPr>
      <w:instrText>PAGE   \* MERGEFORMAT</w:instrText>
    </w:r>
    <w:r w:rsidRPr="00333413">
      <w:rPr>
        <w:rFonts w:ascii="宋体" w:eastAsia="宋体" w:hAnsi="宋体"/>
      </w:rPr>
      <w:fldChar w:fldCharType="separate"/>
    </w:r>
    <w:r w:rsidR="005652B6" w:rsidRPr="005652B6">
      <w:rPr>
        <w:rFonts w:ascii="宋体" w:eastAsia="宋体" w:hAnsi="宋体"/>
        <w:noProof/>
        <w:lang w:val="zh-CN"/>
      </w:rPr>
      <w:t>9</w:t>
    </w:r>
    <w:r w:rsidRPr="00333413">
      <w:rPr>
        <w:rFonts w:ascii="宋体" w:eastAsia="宋体" w:hAnsi="宋体"/>
      </w:rPr>
      <w:fldChar w:fldCharType="end"/>
    </w:r>
    <w:r w:rsidRPr="00333413">
      <w:rPr>
        <w:rFonts w:ascii="宋体" w:eastAsia="宋体" w:hAnsi="宋体" w:hint="eastAsia"/>
      </w:rPr>
      <w:t xml:space="preserve"> </w:t>
    </w:r>
    <w:r w:rsidRPr="00333413">
      <w:rPr>
        <w:rFonts w:ascii="宋体" w:eastAsia="宋体" w:hAnsi="宋体" w:hint="eastAsia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413" w:rsidRDefault="003C67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7D7" w:rsidRDefault="003C67D7" w:rsidP="005652B6">
      <w:pPr>
        <w:ind w:firstLine="640"/>
      </w:pPr>
      <w:r>
        <w:separator/>
      </w:r>
    </w:p>
  </w:footnote>
  <w:footnote w:type="continuationSeparator" w:id="0">
    <w:p w:rsidR="003C67D7" w:rsidRDefault="003C67D7" w:rsidP="005652B6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413" w:rsidRPr="00333413" w:rsidRDefault="003C67D7" w:rsidP="00945033">
    <w:pPr>
      <w:ind w:left="640" w:firstLineChars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413" w:rsidRPr="002C6D9A" w:rsidRDefault="003C67D7" w:rsidP="00945033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413" w:rsidRDefault="003C67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6"/>
    <w:rsid w:val="003C67D7"/>
    <w:rsid w:val="00441430"/>
    <w:rsid w:val="005652B6"/>
    <w:rsid w:val="00933E2E"/>
    <w:rsid w:val="0094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2F3C3D-A8AD-4AAA-802A-FC51B79D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B6"/>
    <w:pPr>
      <w:widowControl w:val="0"/>
      <w:ind w:firstLineChars="200" w:firstLine="200"/>
      <w:jc w:val="both"/>
    </w:pPr>
    <w:rPr>
      <w:rFonts w:ascii="仿宋_GB2312" w:eastAsia="仿宋_GB2312" w:hAnsi="仿宋_GB2312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52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52B6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52B6"/>
    <w:rPr>
      <w:sz w:val="18"/>
      <w:szCs w:val="18"/>
    </w:rPr>
  </w:style>
  <w:style w:type="character" w:customStyle="1" w:styleId="Char">
    <w:name w:val="页眉 Char"/>
    <w:uiPriority w:val="99"/>
    <w:rsid w:val="005652B6"/>
    <w:rPr>
      <w:rFonts w:ascii="仿宋_GB2312" w:eastAsia="仿宋_GB2312" w:hAnsi="仿宋_GB2312"/>
      <w:sz w:val="28"/>
      <w:szCs w:val="18"/>
    </w:rPr>
  </w:style>
  <w:style w:type="character" w:customStyle="1" w:styleId="Char0">
    <w:name w:val="页脚 Char"/>
    <w:uiPriority w:val="99"/>
    <w:rsid w:val="005652B6"/>
    <w:rPr>
      <w:rFonts w:ascii="仿宋_GB2312" w:eastAsia="仿宋_GB2312" w:hAnsi="仿宋_GB2312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宋阳</dc:creator>
  <cp:keywords/>
  <dc:description/>
  <cp:lastModifiedBy>宋阳</cp:lastModifiedBy>
  <cp:revision>2</cp:revision>
  <dcterms:created xsi:type="dcterms:W3CDTF">2025-10-16T03:31:00Z</dcterms:created>
  <dcterms:modified xsi:type="dcterms:W3CDTF">2025-10-16T03:32:00Z</dcterms:modified>
</cp:coreProperties>
</file>